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ATA DA ASSEMBLÉIA GERAL PARA CONSTITUIÇÃO DA (colocar a denominação social da associação)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(vide art. 54, I do C.C.)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Aos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(colocar dia, mês, ano e hora do evento)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, nesta cidade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(colocar local do evento)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, reuniram-se na qualidade de fundadores os Srs (a):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(nome completo sem abreviações, nacionalidade, estado civil, profissão endereço residencial, com CEP, e números do RG. e do CPF. Tal requisito é obrigatório, conforme dispõe artigo 46, inciso II da Lei 10.406/02 e lei 11.127/05)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, relacionados em lista anexa e os demais, que assinam a lista de presenças, como convidados, tendo por finalidade, única e exclusiva, fundar uma associação de direito privado, sem fins econômicos, sem cunho político ou partidário.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Para presidir os trabalhos, foi indicado, por aclamação, o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(nome do escolhido)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, que escolheu a mim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(nome do escolhido)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para secretariá-lo.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Com a palavra, o senhor Presidente enfatizou a necessidade de se constituir uma associação capaz de aglutinar forças e representar as aspirações dos presentes junto ao Poder Publico e à iniciativa privada,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(ou outro motivo se houver)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.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Em seguida, submeteu à votação, proposta da denominação da associação e do endereço para a instalação da sede da entidade, já previamente discutidos, que foi imediatamente aprovado por unanimidade, da seguinte forma: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(colocar denominação da associação e endereço completo, inclusive CEP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pt-BR"/>
        </w:rPr>
        <w:t xml:space="preserve"> - específico do endereço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.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Ainda com a palavra, o senhor Presidente distribuiu aos presentes, cópias do estatuto social a ser discutido, já de conhecimento geral, o qual, após ser integralmente lido e debatido, restou aprovado, por unanimidade, e segue anexo, como parte inseparável da presente ata, para todos os fins de direito, ficando, portanto, definitivamente constituída a associação.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Em ato contínuo, o senhor Presidente deu início ao processo eletivo, visando compor os cargos da Diretoria Executiva, apresentando à assembléia os candidatos anteriormente inscritos, submetendo-os à votação. Após a contagem dos votos, presenciado por todos, ficou a Diretoria Executiva composta da seguinte forma: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DIRETORIA EXECUTIVA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Presidente –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(colocar nome completo sem abreviações, nacionalidade, estado civil, profissão, endereço residencial, números do RG e CPF, usar o mesmo critério para os demais cargos previstos no estatuto social)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. (vide art. 46, II C.C.).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OBS: Importante esclarecer, que todos os membros da diretoria devem ser mencionados, bem como qualificados. Além do cargo acima mencionado, a Diretoria Executiva pode ser composta, ainda, por vice-presidente, secretários, tesoureiros e vices se houver.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E, por fim, o senhor Presidente dá posse aos eleitos, para a gestão de: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(colocar data do inicio e término do mandato)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 passando a palavra para quem quisesse se manifestar e, na ausência de manifesto, como nada mais havia para ser tratado, agradeceu a presença de todos e deu por encerrada a presente assembléia geral, determinando a mim, que servi como secretário, que lavrasse a presente ata e a levasse a registro junto aos órgãos públicos competentes para surtir os efeitos jurídicos necessários. A presente segue assinada por mim e pelo Presidente e por todos os eleitos, como sinal de sua aprovação.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  <w:lang w:val="pt-BR"/>
        </w:rPr>
        <w:t>Trindade-Go.,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 xml:space="preserve"> ____/_____/_____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______________________________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Presidente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(nome completo sem abreviações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)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_____________________________ </w:t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fill="FFFFFF"/>
        </w:rPr>
        <w:t>Secretário </w:t>
      </w:r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(nome c</w:t>
      </w:r>
      <w:bookmarkStart w:id="0" w:name="_GoBack"/>
      <w:bookmarkEnd w:id="0"/>
      <w:r>
        <w:rPr>
          <w:rFonts w:hint="default" w:ascii="Verdana" w:hAnsi="Verdana" w:eastAsia="SimSun" w:cs="Verdana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ompleto sem abreviações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40939"/>
    <w:rsid w:val="57131D6A"/>
    <w:rsid w:val="732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2019-05-28T12:48:00Z</dcterms:created>
  <dc:creator>Estacao5</dc:creator>
  <cp:lastModifiedBy>Estacao5</cp:lastModifiedBy>
  <dcterms:modified xsi:type="dcterms:W3CDTF">2019-05-28T12:51:57Z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